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6627C9FA" w14:textId="77777777" w:rsidTr="0000720B">
        <w:trPr>
          <w:trHeight w:val="573"/>
        </w:trPr>
        <w:tc>
          <w:tcPr>
            <w:tcW w:w="5920" w:type="dxa"/>
          </w:tcPr>
          <w:p w14:paraId="3FED7220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13400FB1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BA6B984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67B67B54" w14:textId="77777777" w:rsidTr="0000720B">
        <w:trPr>
          <w:trHeight w:val="399"/>
        </w:trPr>
        <w:tc>
          <w:tcPr>
            <w:tcW w:w="5920" w:type="dxa"/>
            <w:vMerge w:val="restart"/>
          </w:tcPr>
          <w:p w14:paraId="1F7C7189" w14:textId="77777777" w:rsidR="00F01BDC" w:rsidRDefault="007404C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DA6902" wp14:editId="62FB74ED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2527300</wp:posOffset>
                      </wp:positionV>
                      <wp:extent cx="2700000" cy="540000"/>
                      <wp:effectExtent l="0" t="0" r="24765" b="1270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177AAC" w14:textId="77777777" w:rsidR="0000720B" w:rsidRPr="0000720B" w:rsidRDefault="0000720B" w:rsidP="000072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0720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Strateji </w:t>
                                  </w:r>
                                  <w:r w:rsidR="007404C3" w:rsidRPr="0000720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Ve Bütçe Başkanlığı </w:t>
                                  </w:r>
                                  <w:r w:rsidRPr="0000720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sitesinden kurumlara verilen kontenjan sayılarının yayınlanması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DA6902" id="Yuvarlatılmış Dikdörtgen 5" o:spid="_x0000_s1026" style="position:absolute;margin-left:39.9pt;margin-top:199pt;width:212.6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3A177AAC" w14:textId="77777777" w:rsidR="0000720B" w:rsidRPr="0000720B" w:rsidRDefault="0000720B" w:rsidP="000072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0720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Strateji </w:t>
                            </w:r>
                            <w:r w:rsidR="007404C3" w:rsidRPr="0000720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Ve Bütçe Başkanlığı </w:t>
                            </w:r>
                            <w:r w:rsidRPr="0000720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sitesinden kurumlara verilen kontenjan sayılarının yayınlanması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C18408" wp14:editId="11F3223E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2171700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E36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6.7pt;margin-top:171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07gbxN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755740" wp14:editId="2BA10AF7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1453515</wp:posOffset>
                      </wp:positionV>
                      <wp:extent cx="2700000" cy="720000"/>
                      <wp:effectExtent l="0" t="0" r="24765" b="2349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065B79" w14:textId="77777777" w:rsidR="0000720B" w:rsidRPr="0000720B" w:rsidRDefault="0000720B" w:rsidP="000072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0720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Aile </w:t>
                                  </w:r>
                                  <w:r w:rsidR="007404C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="007404C3" w:rsidRPr="0000720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e Sosyal Hizmetler Bakanlığı </w:t>
                                  </w:r>
                                  <w:r w:rsidRPr="0000720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https://kamueuygulama.ailevecalisma.gov.tr/ adresindeki kontenjan tahsisi bölümüne giriş işleml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55740" id="Dikdörtgen 3" o:spid="_x0000_s1027" style="position:absolute;margin-left:39.9pt;margin-top:114.45pt;width:212.6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2A065B79" w14:textId="77777777" w:rsidR="0000720B" w:rsidRPr="0000720B" w:rsidRDefault="0000720B" w:rsidP="000072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072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Aile </w:t>
                            </w:r>
                            <w:r w:rsidR="007404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</w:t>
                            </w:r>
                            <w:r w:rsidR="007404C3" w:rsidRPr="000072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 Sosyal Hizmetler Bakanlığı </w:t>
                            </w:r>
                            <w:r w:rsidRPr="000072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https://kamueuygulama.ailevecalisma.gov.tr/ adresindeki kontenjan tahsisi bölümüne giriş işleml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2E81F7" wp14:editId="7F3CD192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1097280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7BF0F" id="Düz Ok Bağlayıcısı 2" o:spid="_x0000_s1026" type="#_x0000_t32" style="position:absolute;margin-left:146.7pt;margin-top:86.4pt;width:0;height:28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40BD02" wp14:editId="5D9FD004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377190</wp:posOffset>
                      </wp:positionV>
                      <wp:extent cx="2699385" cy="720000"/>
                      <wp:effectExtent l="0" t="0" r="24765" b="2349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C6E6B0" w14:textId="77777777" w:rsidR="0000720B" w:rsidRPr="0000720B" w:rsidRDefault="0000720B" w:rsidP="000072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0720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2 </w:t>
                                  </w:r>
                                  <w:proofErr w:type="spellStart"/>
                                  <w:r w:rsidRPr="0000720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nolu</w:t>
                                  </w:r>
                                  <w:proofErr w:type="spellEnd"/>
                                  <w:r w:rsidRPr="0000720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Genel kadro ve usulü hakkında cumhurbaşkanlığı kararnamesinin 11. maddesi gereğince her yılın kasım ayı sonuna kadar </w:t>
                                  </w:r>
                                  <w:r w:rsidR="007404C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Strateji v</w:t>
                                  </w:r>
                                  <w:r w:rsidR="007404C3" w:rsidRPr="0000720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e Bütçe Başkanlığına </w:t>
                                  </w:r>
                                  <w:r w:rsidRPr="0000720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ve </w:t>
                                  </w:r>
                                  <w:r w:rsidR="007404C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Aile v</w:t>
                                  </w:r>
                                  <w:r w:rsidR="007404C3" w:rsidRPr="0000720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 Sosyal Hizmetler Bakanlığın</w:t>
                                  </w:r>
                                  <w:r w:rsidRPr="0000720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 talep yazısı yazılır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40BD02" id="Yuvarlatılmış Dikdörtgen 1" o:spid="_x0000_s1028" style="position:absolute;margin-left:39.9pt;margin-top:29.7pt;width:212.5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23C6E6B0" w14:textId="77777777" w:rsidR="0000720B" w:rsidRPr="0000720B" w:rsidRDefault="0000720B" w:rsidP="000072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0720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2 </w:t>
                            </w:r>
                            <w:proofErr w:type="spellStart"/>
                            <w:r w:rsidRPr="0000720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nolu</w:t>
                            </w:r>
                            <w:proofErr w:type="spellEnd"/>
                            <w:r w:rsidRPr="0000720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Genel kadro ve usulü hakkında cumhurbaşkanlığı kararnamesinin 11. maddesi gereğince her yılın kasım ayı sonuna kadar </w:t>
                            </w:r>
                            <w:r w:rsidR="007404C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Strateji v</w:t>
                            </w:r>
                            <w:r w:rsidR="007404C3" w:rsidRPr="0000720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e Bütçe Başkanlığına </w:t>
                            </w:r>
                            <w:r w:rsidRPr="0000720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ve </w:t>
                            </w:r>
                            <w:r w:rsidR="007404C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Aile v</w:t>
                            </w:r>
                            <w:r w:rsidR="007404C3" w:rsidRPr="0000720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 Sosyal Hizmetler Bakanlığın</w:t>
                            </w:r>
                            <w:r w:rsidRPr="0000720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 talep yazısı yazılır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041C55F6" w14:textId="77777777" w:rsidR="00F01BDC" w:rsidRPr="00B174A3" w:rsidRDefault="00F01BDC" w:rsidP="00F0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4E1A72E4" w14:textId="77777777" w:rsidR="00F01BDC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BB200B" w14:paraId="45D9A2AA" w14:textId="77777777" w:rsidTr="0000720B">
        <w:trPr>
          <w:trHeight w:val="463"/>
        </w:trPr>
        <w:tc>
          <w:tcPr>
            <w:tcW w:w="5920" w:type="dxa"/>
            <w:vMerge/>
          </w:tcPr>
          <w:p w14:paraId="5EA631E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8D697A9" w14:textId="77777777" w:rsidR="00BB200B" w:rsidRPr="00BB200B" w:rsidRDefault="00BB200B" w:rsidP="00C05EE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B84EF35" w14:textId="77777777" w:rsidR="00BB200B" w:rsidRP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8ED59CD" w14:textId="77777777" w:rsidTr="0000720B">
        <w:trPr>
          <w:trHeight w:val="463"/>
        </w:trPr>
        <w:tc>
          <w:tcPr>
            <w:tcW w:w="5920" w:type="dxa"/>
            <w:vMerge/>
          </w:tcPr>
          <w:p w14:paraId="4942288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A18A10D" w14:textId="77777777" w:rsidR="00BB200B" w:rsidRPr="0000720B" w:rsidRDefault="000072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720B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DE72E6F" w14:textId="77777777" w:rsidR="00BB200B" w:rsidRPr="0000720B" w:rsidRDefault="000072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720B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BB200B" w14:paraId="25C63330" w14:textId="77777777" w:rsidTr="0000720B">
        <w:trPr>
          <w:trHeight w:val="463"/>
        </w:trPr>
        <w:tc>
          <w:tcPr>
            <w:tcW w:w="5920" w:type="dxa"/>
            <w:vMerge/>
          </w:tcPr>
          <w:p w14:paraId="249AE28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4F0C202" w14:textId="77777777" w:rsidR="00BB200B" w:rsidRPr="000072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34FC1B0" w14:textId="77777777" w:rsidR="00BB200B" w:rsidRPr="0000720B" w:rsidRDefault="00BB200B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A8C9853" w14:textId="77777777" w:rsidTr="007404C3">
        <w:trPr>
          <w:trHeight w:val="693"/>
        </w:trPr>
        <w:tc>
          <w:tcPr>
            <w:tcW w:w="5920" w:type="dxa"/>
            <w:vMerge/>
          </w:tcPr>
          <w:p w14:paraId="3FA67F6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172370E" w14:textId="77777777" w:rsidR="00BB200B" w:rsidRPr="000072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5B70D78" w14:textId="77777777" w:rsidR="00BB200B" w:rsidRPr="000072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2B24D07" w14:textId="77777777" w:rsidTr="0000720B">
        <w:trPr>
          <w:trHeight w:val="463"/>
        </w:trPr>
        <w:tc>
          <w:tcPr>
            <w:tcW w:w="5920" w:type="dxa"/>
            <w:vMerge/>
          </w:tcPr>
          <w:p w14:paraId="1EBC78E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F77EE98" w14:textId="77777777" w:rsidR="00BB200B" w:rsidRPr="0000720B" w:rsidRDefault="000072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720B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7091688" w14:textId="77777777" w:rsidR="00BB200B" w:rsidRPr="0000720B" w:rsidRDefault="0000720B" w:rsidP="000072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720B">
              <w:rPr>
                <w:rFonts w:ascii="Times New Roman" w:hAnsi="Times New Roman" w:cs="Times New Roman"/>
                <w:sz w:val="16"/>
                <w:szCs w:val="16"/>
              </w:rPr>
              <w:t>-Sisteme giriş</w:t>
            </w:r>
          </w:p>
        </w:tc>
      </w:tr>
      <w:tr w:rsidR="00BB200B" w14:paraId="416D8D7E" w14:textId="77777777" w:rsidTr="0000720B">
        <w:trPr>
          <w:trHeight w:val="463"/>
        </w:trPr>
        <w:tc>
          <w:tcPr>
            <w:tcW w:w="5920" w:type="dxa"/>
            <w:vMerge/>
          </w:tcPr>
          <w:p w14:paraId="7D41D57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1A81558" w14:textId="77777777" w:rsidR="00BB200B" w:rsidRPr="000072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847B168" w14:textId="77777777" w:rsidR="00BB200B" w:rsidRPr="000072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3FE1A69" w14:textId="77777777" w:rsidTr="0000720B">
        <w:trPr>
          <w:trHeight w:val="607"/>
        </w:trPr>
        <w:tc>
          <w:tcPr>
            <w:tcW w:w="5920" w:type="dxa"/>
            <w:vMerge/>
          </w:tcPr>
          <w:p w14:paraId="22D9E2C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BDDDB7D" w14:textId="77777777" w:rsidR="00BB200B" w:rsidRPr="000072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93A132B" w14:textId="77777777" w:rsidR="00BB200B" w:rsidRPr="000072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33AED97" w14:textId="77777777" w:rsidTr="0000720B">
        <w:trPr>
          <w:trHeight w:val="463"/>
        </w:trPr>
        <w:tc>
          <w:tcPr>
            <w:tcW w:w="5920" w:type="dxa"/>
            <w:vMerge/>
          </w:tcPr>
          <w:p w14:paraId="3647F40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16A82A0" w14:textId="77777777" w:rsidR="00BB200B" w:rsidRPr="0000720B" w:rsidRDefault="000072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720B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E21D6D0" w14:textId="77777777" w:rsidR="00BB200B" w:rsidRPr="0000720B" w:rsidRDefault="0000720B" w:rsidP="000072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720B">
              <w:rPr>
                <w:rFonts w:ascii="Times New Roman" w:hAnsi="Times New Roman" w:cs="Times New Roman"/>
                <w:sz w:val="16"/>
                <w:szCs w:val="16"/>
              </w:rPr>
              <w:t>-Web Adresi</w:t>
            </w:r>
          </w:p>
        </w:tc>
      </w:tr>
      <w:tr w:rsidR="00BB200B" w14:paraId="5FEE2AC2" w14:textId="77777777" w:rsidTr="0000720B">
        <w:trPr>
          <w:trHeight w:val="463"/>
        </w:trPr>
        <w:tc>
          <w:tcPr>
            <w:tcW w:w="5920" w:type="dxa"/>
            <w:vMerge/>
          </w:tcPr>
          <w:p w14:paraId="26B97AD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4A9904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81099EE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E68F689" w14:textId="77777777" w:rsidTr="0000720B">
        <w:trPr>
          <w:trHeight w:val="463"/>
        </w:trPr>
        <w:tc>
          <w:tcPr>
            <w:tcW w:w="5920" w:type="dxa"/>
            <w:vMerge/>
          </w:tcPr>
          <w:p w14:paraId="4EEB328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FFDA3D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083E15A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373CCBE" w14:textId="77777777" w:rsidTr="0000720B">
        <w:trPr>
          <w:trHeight w:val="463"/>
        </w:trPr>
        <w:tc>
          <w:tcPr>
            <w:tcW w:w="5920" w:type="dxa"/>
            <w:vMerge/>
          </w:tcPr>
          <w:p w14:paraId="2BC6D27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585F4C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F0B66C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213ABDD" w14:textId="77777777" w:rsidTr="0000720B">
        <w:trPr>
          <w:trHeight w:val="463"/>
        </w:trPr>
        <w:tc>
          <w:tcPr>
            <w:tcW w:w="5920" w:type="dxa"/>
            <w:vMerge/>
          </w:tcPr>
          <w:p w14:paraId="3C82820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5C3C4E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266854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FA92404" w14:textId="77777777" w:rsidTr="0000720B">
        <w:trPr>
          <w:trHeight w:val="463"/>
        </w:trPr>
        <w:tc>
          <w:tcPr>
            <w:tcW w:w="5920" w:type="dxa"/>
            <w:vMerge/>
          </w:tcPr>
          <w:p w14:paraId="27B52A9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C3056A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579E093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07A6A8E" w14:textId="77777777" w:rsidTr="0000720B">
        <w:trPr>
          <w:trHeight w:val="463"/>
        </w:trPr>
        <w:tc>
          <w:tcPr>
            <w:tcW w:w="5920" w:type="dxa"/>
            <w:vMerge/>
          </w:tcPr>
          <w:p w14:paraId="16D7ABA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AE03B3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74BC2BC" w14:textId="77777777" w:rsidR="00761A2F" w:rsidRPr="00761A2F" w:rsidRDefault="00761A2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35F89C9" w14:textId="77777777" w:rsidTr="0000720B">
        <w:trPr>
          <w:trHeight w:val="463"/>
        </w:trPr>
        <w:tc>
          <w:tcPr>
            <w:tcW w:w="5920" w:type="dxa"/>
            <w:vMerge/>
          </w:tcPr>
          <w:p w14:paraId="2356B5A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082DEF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7B199A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E04F3F9" w14:textId="77777777" w:rsidTr="0000720B">
        <w:trPr>
          <w:trHeight w:val="463"/>
        </w:trPr>
        <w:tc>
          <w:tcPr>
            <w:tcW w:w="5920" w:type="dxa"/>
            <w:vMerge/>
          </w:tcPr>
          <w:p w14:paraId="0335A4C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BFE7DE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D31793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654613D" w14:textId="77777777" w:rsidTr="0000720B">
        <w:trPr>
          <w:trHeight w:val="463"/>
        </w:trPr>
        <w:tc>
          <w:tcPr>
            <w:tcW w:w="5920" w:type="dxa"/>
            <w:vMerge/>
          </w:tcPr>
          <w:p w14:paraId="7F1076F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5B1B87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DFE0D62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B4C6905" w14:textId="77777777" w:rsidTr="0000720B">
        <w:trPr>
          <w:trHeight w:val="567"/>
        </w:trPr>
        <w:tc>
          <w:tcPr>
            <w:tcW w:w="5920" w:type="dxa"/>
            <w:vMerge/>
          </w:tcPr>
          <w:p w14:paraId="3E2325B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56AE56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0EF66E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CA52E3F" w14:textId="77777777" w:rsidTr="0000720B">
        <w:trPr>
          <w:trHeight w:val="463"/>
        </w:trPr>
        <w:tc>
          <w:tcPr>
            <w:tcW w:w="5920" w:type="dxa"/>
            <w:vMerge/>
          </w:tcPr>
          <w:p w14:paraId="0D658CE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DB5A9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92E9F60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4762452" w14:textId="77777777" w:rsidTr="0000720B">
        <w:trPr>
          <w:trHeight w:val="463"/>
        </w:trPr>
        <w:tc>
          <w:tcPr>
            <w:tcW w:w="5920" w:type="dxa"/>
            <w:vMerge/>
          </w:tcPr>
          <w:p w14:paraId="37EBF0D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1834CA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520C017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92B4656" w14:textId="77777777" w:rsidTr="0000720B">
        <w:trPr>
          <w:trHeight w:val="463"/>
        </w:trPr>
        <w:tc>
          <w:tcPr>
            <w:tcW w:w="5920" w:type="dxa"/>
            <w:vMerge/>
          </w:tcPr>
          <w:p w14:paraId="235C423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5643AE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13569DF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6CDAAC6" w14:textId="77777777" w:rsidTr="0000720B">
        <w:trPr>
          <w:trHeight w:val="412"/>
        </w:trPr>
        <w:tc>
          <w:tcPr>
            <w:tcW w:w="5920" w:type="dxa"/>
            <w:vMerge/>
          </w:tcPr>
          <w:p w14:paraId="1C361F2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3568AD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A1A1CC0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A70CA5B" w14:textId="77777777" w:rsidTr="0000720B">
        <w:trPr>
          <w:trHeight w:val="463"/>
        </w:trPr>
        <w:tc>
          <w:tcPr>
            <w:tcW w:w="5920" w:type="dxa"/>
            <w:vMerge/>
          </w:tcPr>
          <w:p w14:paraId="3B1D2A2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8E7B55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C23F4B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ACD0AF0" w14:textId="77777777" w:rsidTr="0000720B">
        <w:trPr>
          <w:trHeight w:val="463"/>
        </w:trPr>
        <w:tc>
          <w:tcPr>
            <w:tcW w:w="5920" w:type="dxa"/>
            <w:vMerge/>
          </w:tcPr>
          <w:p w14:paraId="440FDAC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F48D65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8539D7A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DA84980" w14:textId="77777777" w:rsidTr="0000720B">
        <w:trPr>
          <w:trHeight w:val="176"/>
        </w:trPr>
        <w:tc>
          <w:tcPr>
            <w:tcW w:w="5920" w:type="dxa"/>
            <w:vMerge/>
          </w:tcPr>
          <w:p w14:paraId="07298D2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019D81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A836436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1B48425" w14:textId="77777777" w:rsidTr="0000720B">
        <w:trPr>
          <w:trHeight w:val="5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3C18A43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CCD6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E9D6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753E4B44" w14:textId="77777777" w:rsidR="00367FFC" w:rsidRPr="001A51C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sectPr w:rsidR="00367FFC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193C" w14:textId="77777777" w:rsidR="006405B1" w:rsidRDefault="006405B1" w:rsidP="00FF08A6">
      <w:pPr>
        <w:spacing w:after="0" w:line="240" w:lineRule="auto"/>
      </w:pPr>
      <w:r>
        <w:separator/>
      </w:r>
    </w:p>
  </w:endnote>
  <w:endnote w:type="continuationSeparator" w:id="0">
    <w:p w14:paraId="79FBFAF1" w14:textId="77777777" w:rsidR="006405B1" w:rsidRDefault="006405B1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8BAA" w14:textId="77777777" w:rsidR="0000720B" w:rsidRDefault="000072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23BEC88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EAD15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56D61C8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04CD61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EBE86D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E48BEA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7C5E102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D55DE3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FEDE890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9DCF" w14:textId="77777777" w:rsidR="0000720B" w:rsidRDefault="000072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E9BB" w14:textId="77777777" w:rsidR="006405B1" w:rsidRDefault="006405B1" w:rsidP="00FF08A6">
      <w:pPr>
        <w:spacing w:after="0" w:line="240" w:lineRule="auto"/>
      </w:pPr>
      <w:r>
        <w:separator/>
      </w:r>
    </w:p>
  </w:footnote>
  <w:footnote w:type="continuationSeparator" w:id="0">
    <w:p w14:paraId="23254B27" w14:textId="77777777" w:rsidR="006405B1" w:rsidRDefault="006405B1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4893" w14:textId="77777777" w:rsidR="0000720B" w:rsidRDefault="0000720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C088ED5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B6CBE50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64181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267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5CDC36E" w14:textId="77777777" w:rsidR="0000720B" w:rsidRDefault="0000720B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00720B">
            <w:rPr>
              <w:rFonts w:ascii="Times New Roman" w:eastAsia="Times New Roman" w:hAnsi="Times New Roman" w:cs="Times New Roman"/>
              <w:b/>
            </w:rPr>
            <w:t>KONTENJAN TAHSİSİ</w:t>
          </w:r>
        </w:p>
        <w:p w14:paraId="41CF0790" w14:textId="77777777" w:rsidR="00FF08A6" w:rsidRPr="003528CF" w:rsidRDefault="00E51E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3E61E66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CD17F2C" w14:textId="1AB0C4D6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342D88">
            <w:rPr>
              <w:rFonts w:ascii="Times New Roman" w:eastAsia="Times New Roman" w:hAnsi="Times New Roman" w:cs="Times New Roman"/>
            </w:rPr>
            <w:t>236</w:t>
          </w:r>
        </w:p>
      </w:tc>
    </w:tr>
    <w:tr w:rsidR="003528CF" w:rsidRPr="003528CF" w14:paraId="390DC7D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F5C3EA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0DD164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CACEB8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DE9563C" w14:textId="77777777" w:rsidR="00553054" w:rsidRDefault="00553054" w:rsidP="00553054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0D36671" w14:textId="0A9C0144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3A8CE0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0B7F47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C2B75D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A55954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04D61A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9BF1E5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F5253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0A1387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4013C9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E7E98F8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912B93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3FBA49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7E5ABB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0F95F2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9C5171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6E58959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1DC4" w14:textId="77777777" w:rsidR="0000720B" w:rsidRDefault="000072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0720B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42D88"/>
    <w:rsid w:val="00351D4F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3054"/>
    <w:rsid w:val="00554A93"/>
    <w:rsid w:val="005761A9"/>
    <w:rsid w:val="005F450A"/>
    <w:rsid w:val="00607331"/>
    <w:rsid w:val="006167D9"/>
    <w:rsid w:val="006405B1"/>
    <w:rsid w:val="0068274F"/>
    <w:rsid w:val="006C56B9"/>
    <w:rsid w:val="006D67AC"/>
    <w:rsid w:val="007404C3"/>
    <w:rsid w:val="00761A2F"/>
    <w:rsid w:val="007B3890"/>
    <w:rsid w:val="00810480"/>
    <w:rsid w:val="00850DDA"/>
    <w:rsid w:val="008B5CFC"/>
    <w:rsid w:val="008E3FF8"/>
    <w:rsid w:val="00903811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BE630E"/>
    <w:rsid w:val="00C007AF"/>
    <w:rsid w:val="00C05EEA"/>
    <w:rsid w:val="00C35EE8"/>
    <w:rsid w:val="00C5276B"/>
    <w:rsid w:val="00CD7832"/>
    <w:rsid w:val="00D16C4B"/>
    <w:rsid w:val="00D17E25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FEF85"/>
  <w15:docId w15:val="{CA42DA2C-F42E-47D4-AB1A-11F94404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2022-02-03T20:55:00Z</dcterms:created>
  <dcterms:modified xsi:type="dcterms:W3CDTF">2022-02-06T11:25:00Z</dcterms:modified>
</cp:coreProperties>
</file>